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附件：                   </w:t>
      </w:r>
      <w:r>
        <w:rPr>
          <w:rFonts w:hint="eastAsia" w:ascii="方正公文黑体" w:hAnsi="方正公文黑体" w:eastAsia="方正公文黑体" w:cs="方正公文黑体"/>
          <w:b/>
          <w:bCs/>
          <w:sz w:val="32"/>
          <w:szCs w:val="40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（请认真填写完整，报到时主动交与辅导员）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本人姓名：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性    别：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我已阅读并了解以上疫情防控各项要求和措施，本人郑重承诺以下事项：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  一、本人体温记录表中所记录的报到前7天内的体温均属实。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二、本人提供的报到前7天行程均属实。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三、本人充分理解并严格遵守各项疫情防控安全要求。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四、本人入学期间自行做好个人防护，配合学校做好各项疫情防控工作。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五、本人接受并如实回答以下调查，保证所填报内容真实准确，如有虚假愿承担相应法律责任。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1.报到前7天内，是否接触过新冠肺炎病例/疑似病例/已知无症状感染者？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Calibri" w:hAnsi="Calibri" w:eastAsia="微软雅黑" w:cs="Calibr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否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4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2.报到前7天内，是否有中高风险旅居史、境外旅居史？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否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3.报到前7天内，是否有以下症状，如有，请在方框内划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40" w:hanging="240" w:hangingChars="1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发热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干咳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乏力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咽痛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嗅（味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）觉减退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鼻塞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流涕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头痛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hanging="480" w:hanging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胸闷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胸痛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气促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呕吐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腹泻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恶心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腹痛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结膜充血  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呼吸困难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其他症状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4.报到前，若接受过新冠肺炎核酸检测，接测结果是否为阳性？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是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5. 健康记录表（入校前7天）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08"/>
        <w:gridCol w:w="765"/>
        <w:gridCol w:w="4512"/>
        <w:gridCol w:w="1291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体温</w:t>
            </w:r>
          </w:p>
        </w:tc>
        <w:tc>
          <w:tcPr>
            <w:tcW w:w="45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旅居史，具体到省、市（县、区、旗）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是否为中高风险区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</w:t>
            </w:r>
          </w:p>
        </w:tc>
        <w:tc>
          <w:tcPr>
            <w:tcW w:w="451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  日</w:t>
            </w:r>
          </w:p>
        </w:tc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1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家长签名：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承诺日期：2022年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>
      <w:pPr>
        <w:pStyle w:val="2"/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根据疫情防控形势发展及相关要求，如有变化，请随时关注官方网站、学校官网、微信公众号或班级群内通知。</w:t>
      </w:r>
    </w:p>
    <w:sectPr>
      <w:headerReference r:id="rId3" w:type="default"/>
      <w:footerReference r:id="rId4" w:type="default"/>
      <w:pgSz w:w="11906" w:h="16838"/>
      <w:pgMar w:top="1327" w:right="1349" w:bottom="1327" w:left="1406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CFD5B6-24C5-4115-82A9-9C2DCAEF47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C7DD96-8683-4E45-A4A0-9E8A35DC726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E178027-091B-4E9C-80D5-312BFD2466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C4D47F4-8075-45F8-AF6A-55EB4A7951F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97C900D-67DA-434B-92FC-DAA380A4F5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TM5MDYyOTAyZDQ5OWJhODMwOWVlZTNjNjMwNDAifQ=="/>
  </w:docVars>
  <w:rsids>
    <w:rsidRoot w:val="00000000"/>
    <w:rsid w:val="3B2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2022-08-19T00:49:16Z</dcterms:created>
  <dc:creator>BruceMa</dc:creator>
  <cp:lastModifiedBy>春华秋实</cp:lastModifiedBy>
  <dcterms:modified xsi:type="dcterms:W3CDTF">2022-08-19T00:49:26Z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1B94C19518AA43C2B9B3F54235828670</vt:lpwstr>
  </property>
</Properties>
</file>