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rPr>
        <w:t>菏泽职业学院考场规则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一、学生须持本人有效证件（学生证、身份证、校园卡）按规定的考试时间提前10分钟进入考场，不得迟到。开考15分钟后不得进入考场，取消本次考试资格。考试进行30分钟后方可离开考场。</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二、参加闭卷考试只准携带必要的文具（包括任课教师允许带入的计算器）入座；开卷考试只准携带教师规定的书籍笔记和文具用品。其它任何物品（课本、书包、笔记等）须自觉地集中放在监考教师指定的地方，不得放置在座位上或课桌内；手机、</w:t>
      </w:r>
      <w:r>
        <w:rPr>
          <w:rFonts w:hint="default" w:ascii="Arial" w:hAnsi="Arial" w:cs="Arial" w:eastAsiaTheme="minorEastAsia"/>
          <w:i w:val="0"/>
          <w:iCs w:val="0"/>
          <w:caps w:val="0"/>
          <w:color w:val="333333"/>
          <w:spacing w:val="0"/>
          <w:kern w:val="0"/>
          <w:sz w:val="30"/>
          <w:szCs w:val="30"/>
          <w:lang w:val="en-US" w:eastAsia="zh-CN" w:bidi="ar"/>
        </w:rPr>
        <w:t>ipad</w:t>
      </w:r>
      <w:r>
        <w:rPr>
          <w:rFonts w:hint="eastAsia" w:ascii="宋体" w:hAnsi="宋体" w:eastAsia="宋体" w:cs="宋体"/>
          <w:i w:val="0"/>
          <w:iCs w:val="0"/>
          <w:caps w:val="0"/>
          <w:color w:val="333333"/>
          <w:spacing w:val="0"/>
          <w:kern w:val="0"/>
          <w:sz w:val="30"/>
          <w:szCs w:val="30"/>
          <w:lang w:val="en-US" w:eastAsia="zh-CN" w:bidi="ar"/>
        </w:rPr>
        <w:t>、手提电脑等电子设备不得带入考场。未经允许不得使用电子词典。三、学生进入考场后，必须服从监考教师的安排就座，并自觉地将本人证件（学生证、身份证、校园卡）放在桌面上，以备监考教师检查。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rFonts w:hint="eastAsia" w:ascii="宋体" w:hAnsi="宋体" w:eastAsia="宋体" w:cs="宋体"/>
          <w:i w:val="0"/>
          <w:iCs w:val="0"/>
          <w:caps w:val="0"/>
          <w:color w:val="333333"/>
          <w:spacing w:val="0"/>
          <w:kern w:val="0"/>
          <w:sz w:val="30"/>
          <w:szCs w:val="30"/>
          <w:lang w:val="en-US" w:eastAsia="zh-CN" w:bidi="ar"/>
        </w:rPr>
      </w:pPr>
      <w:r>
        <w:rPr>
          <w:rFonts w:hint="eastAsia" w:ascii="宋体" w:hAnsi="宋体" w:eastAsia="宋体" w:cs="宋体"/>
          <w:i w:val="0"/>
          <w:iCs w:val="0"/>
          <w:caps w:val="0"/>
          <w:color w:val="333333"/>
          <w:spacing w:val="0"/>
          <w:kern w:val="0"/>
          <w:sz w:val="30"/>
          <w:szCs w:val="30"/>
          <w:lang w:val="en-US" w:eastAsia="zh-CN" w:bidi="ar"/>
        </w:rPr>
        <w:t>四、在考试中，对试题除因印刷问题可举手提问外，一律不得提问。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五、除规定必须用铅笔答卷的科目外，答卷只能用黑色水笔或圆珠笔书写，字迹工整清楚，卷面整洁，不得使用红色笔和铅笔答题。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rFonts w:hint="eastAsia" w:ascii="宋体" w:hAnsi="宋体" w:eastAsia="宋体" w:cs="宋体"/>
          <w:i w:val="0"/>
          <w:iCs w:val="0"/>
          <w:caps w:val="0"/>
          <w:color w:val="333333"/>
          <w:spacing w:val="0"/>
          <w:kern w:val="0"/>
          <w:sz w:val="30"/>
          <w:szCs w:val="30"/>
          <w:lang w:val="en-US" w:eastAsia="zh-CN" w:bidi="ar"/>
        </w:rPr>
      </w:pPr>
      <w:r>
        <w:rPr>
          <w:rFonts w:hint="eastAsia" w:ascii="宋体" w:hAnsi="宋体" w:eastAsia="宋体" w:cs="宋体"/>
          <w:i w:val="0"/>
          <w:iCs w:val="0"/>
          <w:caps w:val="0"/>
          <w:color w:val="333333"/>
          <w:spacing w:val="0"/>
          <w:kern w:val="0"/>
          <w:sz w:val="30"/>
          <w:szCs w:val="30"/>
          <w:lang w:val="en-US" w:eastAsia="zh-CN" w:bidi="ar"/>
        </w:rPr>
        <w:t>六、学生答卷完毕后，须将草稿纸夹在试卷内同时交监考教师，并及时离开考场。不得把考卷带出考场，不得在考场内或考场附近停留和高声交谈、喧哗，影响他人考试。考试结束，须立即停止答题交卷。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rFonts w:hint="eastAsia" w:ascii="宋体" w:hAnsi="宋体" w:eastAsia="宋体" w:cs="宋体"/>
          <w:i w:val="0"/>
          <w:iCs w:val="0"/>
          <w:caps w:val="0"/>
          <w:color w:val="333333"/>
          <w:spacing w:val="0"/>
          <w:kern w:val="0"/>
          <w:sz w:val="30"/>
          <w:szCs w:val="30"/>
          <w:lang w:val="en-US" w:eastAsia="zh-CN" w:bidi="ar"/>
        </w:rPr>
      </w:pPr>
      <w:r>
        <w:rPr>
          <w:rFonts w:hint="eastAsia" w:ascii="宋体" w:hAnsi="宋体" w:eastAsia="宋体" w:cs="宋体"/>
          <w:i w:val="0"/>
          <w:iCs w:val="0"/>
          <w:caps w:val="0"/>
          <w:color w:val="333333"/>
          <w:spacing w:val="0"/>
          <w:kern w:val="0"/>
          <w:sz w:val="30"/>
          <w:szCs w:val="30"/>
          <w:lang w:val="en-US" w:eastAsia="zh-CN" w:bidi="ar"/>
        </w:rPr>
        <w:t>七、学生在考试中有下列情况之一者，为一般违反考试纪律，监考教师将给予口头警告并予以纠正：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1</w:t>
      </w:r>
      <w:r>
        <w:rPr>
          <w:rFonts w:hint="eastAsia" w:ascii="宋体" w:hAnsi="宋体" w:eastAsia="宋体" w:cs="宋体"/>
          <w:i w:val="0"/>
          <w:iCs w:val="0"/>
          <w:caps w:val="0"/>
          <w:color w:val="333333"/>
          <w:spacing w:val="0"/>
          <w:kern w:val="0"/>
          <w:sz w:val="30"/>
          <w:szCs w:val="30"/>
          <w:lang w:val="en-US" w:eastAsia="zh-CN" w:bidi="ar"/>
        </w:rPr>
        <w:t>.未按考场规则就座者；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2</w:t>
      </w:r>
      <w:r>
        <w:rPr>
          <w:rFonts w:hint="eastAsia" w:ascii="宋体" w:hAnsi="宋体" w:eastAsia="宋体" w:cs="宋体"/>
          <w:i w:val="0"/>
          <w:iCs w:val="0"/>
          <w:caps w:val="0"/>
          <w:color w:val="333333"/>
          <w:spacing w:val="0"/>
          <w:kern w:val="0"/>
          <w:sz w:val="30"/>
          <w:szCs w:val="30"/>
          <w:lang w:val="en-US" w:eastAsia="zh-CN" w:bidi="ar"/>
        </w:rPr>
        <w:t>.至发试卷时仍将课本、书包、笔记等未按监考教师要求放在指定位置而带入座位者；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3</w:t>
      </w:r>
      <w:r>
        <w:rPr>
          <w:rFonts w:hint="eastAsia" w:ascii="宋体" w:hAnsi="宋体" w:eastAsia="宋体" w:cs="宋体"/>
          <w:i w:val="0"/>
          <w:iCs w:val="0"/>
          <w:caps w:val="0"/>
          <w:color w:val="333333"/>
          <w:spacing w:val="0"/>
          <w:kern w:val="0"/>
          <w:sz w:val="30"/>
          <w:szCs w:val="30"/>
          <w:lang w:val="en-US" w:eastAsia="zh-CN" w:bidi="ar"/>
        </w:rPr>
        <w:t>.未交卷随意离开座位起立和走动者；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4</w:t>
      </w:r>
      <w:r>
        <w:rPr>
          <w:rFonts w:hint="eastAsia" w:ascii="宋体" w:hAnsi="宋体" w:eastAsia="宋体" w:cs="宋体"/>
          <w:i w:val="0"/>
          <w:iCs w:val="0"/>
          <w:caps w:val="0"/>
          <w:color w:val="333333"/>
          <w:spacing w:val="0"/>
          <w:kern w:val="0"/>
          <w:sz w:val="30"/>
          <w:szCs w:val="30"/>
          <w:lang w:val="en-US" w:eastAsia="zh-CN" w:bidi="ar"/>
        </w:rPr>
        <w:t>.未经允许拿用他人考试用具与计算器者；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5</w:t>
      </w:r>
      <w:r>
        <w:rPr>
          <w:rFonts w:hint="eastAsia" w:ascii="宋体" w:hAnsi="宋体" w:eastAsia="宋体" w:cs="宋体"/>
          <w:i w:val="0"/>
          <w:iCs w:val="0"/>
          <w:caps w:val="0"/>
          <w:color w:val="333333"/>
          <w:spacing w:val="0"/>
          <w:kern w:val="0"/>
          <w:sz w:val="30"/>
          <w:szCs w:val="30"/>
          <w:lang w:val="en-US" w:eastAsia="zh-CN" w:bidi="ar"/>
        </w:rPr>
        <w:t>.考试中东张西望，企图偷看他人试卷者；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6</w:t>
      </w:r>
      <w:r>
        <w:rPr>
          <w:rFonts w:hint="eastAsia" w:ascii="宋体" w:hAnsi="宋体" w:eastAsia="宋体" w:cs="宋体"/>
          <w:i w:val="0"/>
          <w:iCs w:val="0"/>
          <w:caps w:val="0"/>
          <w:color w:val="333333"/>
          <w:spacing w:val="0"/>
          <w:kern w:val="0"/>
          <w:sz w:val="30"/>
          <w:szCs w:val="30"/>
          <w:lang w:val="en-US" w:eastAsia="zh-CN" w:bidi="ar"/>
        </w:rPr>
        <w:t>.开卷考试中借用他人笔记、资料等物品者；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7</w:t>
      </w:r>
      <w:r>
        <w:rPr>
          <w:rFonts w:hint="eastAsia" w:ascii="宋体" w:hAnsi="宋体" w:eastAsia="宋体" w:cs="宋体"/>
          <w:i w:val="0"/>
          <w:iCs w:val="0"/>
          <w:caps w:val="0"/>
          <w:color w:val="333333"/>
          <w:spacing w:val="0"/>
          <w:kern w:val="0"/>
          <w:sz w:val="30"/>
          <w:szCs w:val="30"/>
          <w:lang w:val="en-US" w:eastAsia="zh-CN" w:bidi="ar"/>
        </w:rPr>
        <w:t>.交卷后仍在考场逗留或在考场附近高声喧哗者。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rFonts w:hint="eastAsia" w:ascii="宋体" w:hAnsi="宋体" w:eastAsia="宋体" w:cs="宋体"/>
          <w:i w:val="0"/>
          <w:iCs w:val="0"/>
          <w:caps w:val="0"/>
          <w:color w:val="333333"/>
          <w:spacing w:val="0"/>
          <w:kern w:val="0"/>
          <w:sz w:val="30"/>
          <w:szCs w:val="30"/>
          <w:lang w:val="en-US" w:eastAsia="zh-CN" w:bidi="ar"/>
        </w:rPr>
      </w:pPr>
      <w:r>
        <w:rPr>
          <w:rFonts w:hint="eastAsia" w:ascii="宋体" w:hAnsi="宋体" w:eastAsia="宋体" w:cs="宋体"/>
          <w:i w:val="0"/>
          <w:iCs w:val="0"/>
          <w:caps w:val="0"/>
          <w:color w:val="333333"/>
          <w:spacing w:val="0"/>
          <w:kern w:val="0"/>
          <w:sz w:val="30"/>
          <w:szCs w:val="30"/>
          <w:lang w:val="en-US" w:eastAsia="zh-CN" w:bidi="ar"/>
        </w:rPr>
        <w:t>八、学生在考试中有下列情况之一者，为严重违反考试纪律，应给予严重警告处分，该门课程总成绩以零分记：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1</w:t>
      </w:r>
      <w:r>
        <w:rPr>
          <w:rFonts w:hint="eastAsia" w:ascii="宋体" w:hAnsi="宋体" w:eastAsia="宋体" w:cs="宋体"/>
          <w:i w:val="0"/>
          <w:iCs w:val="0"/>
          <w:caps w:val="0"/>
          <w:color w:val="333333"/>
          <w:spacing w:val="0"/>
          <w:kern w:val="0"/>
          <w:sz w:val="30"/>
          <w:szCs w:val="30"/>
          <w:lang w:val="en-US" w:eastAsia="zh-CN" w:bidi="ar"/>
        </w:rPr>
        <w:t>.上述第</w:t>
      </w:r>
      <w:r>
        <w:rPr>
          <w:rFonts w:hint="default" w:ascii="Arial" w:hAnsi="Arial" w:cs="Arial" w:eastAsiaTheme="minorEastAsia"/>
          <w:i w:val="0"/>
          <w:iCs w:val="0"/>
          <w:caps w:val="0"/>
          <w:color w:val="333333"/>
          <w:spacing w:val="0"/>
          <w:kern w:val="0"/>
          <w:sz w:val="30"/>
          <w:szCs w:val="30"/>
          <w:lang w:val="en-US" w:eastAsia="zh-CN" w:bidi="ar"/>
        </w:rPr>
        <w:t>2</w:t>
      </w:r>
      <w:r>
        <w:rPr>
          <w:rFonts w:hint="eastAsia" w:ascii="宋体" w:hAnsi="宋体" w:eastAsia="宋体" w:cs="宋体"/>
          <w:i w:val="0"/>
          <w:iCs w:val="0"/>
          <w:caps w:val="0"/>
          <w:color w:val="333333"/>
          <w:spacing w:val="0"/>
          <w:kern w:val="0"/>
          <w:sz w:val="30"/>
          <w:szCs w:val="30"/>
          <w:lang w:val="en-US" w:eastAsia="zh-CN" w:bidi="ar"/>
        </w:rPr>
        <w:t>、</w:t>
      </w:r>
      <w:r>
        <w:rPr>
          <w:rFonts w:hint="default" w:ascii="Arial" w:hAnsi="Arial" w:cs="Arial" w:eastAsiaTheme="minorEastAsia"/>
          <w:i w:val="0"/>
          <w:iCs w:val="0"/>
          <w:caps w:val="0"/>
          <w:color w:val="333333"/>
          <w:spacing w:val="0"/>
          <w:kern w:val="0"/>
          <w:sz w:val="30"/>
          <w:szCs w:val="30"/>
          <w:lang w:val="en-US" w:eastAsia="zh-CN" w:bidi="ar"/>
        </w:rPr>
        <w:t>3</w:t>
      </w:r>
      <w:r>
        <w:rPr>
          <w:rFonts w:hint="eastAsia" w:ascii="宋体" w:hAnsi="宋体" w:eastAsia="宋体" w:cs="宋体"/>
          <w:i w:val="0"/>
          <w:iCs w:val="0"/>
          <w:caps w:val="0"/>
          <w:color w:val="333333"/>
          <w:spacing w:val="0"/>
          <w:kern w:val="0"/>
          <w:sz w:val="30"/>
          <w:szCs w:val="30"/>
          <w:lang w:val="en-US" w:eastAsia="zh-CN" w:bidi="ar"/>
        </w:rPr>
        <w:t>、</w:t>
      </w:r>
      <w:r>
        <w:rPr>
          <w:rFonts w:hint="default" w:ascii="Arial" w:hAnsi="Arial" w:cs="Arial" w:eastAsiaTheme="minorEastAsia"/>
          <w:i w:val="0"/>
          <w:iCs w:val="0"/>
          <w:caps w:val="0"/>
          <w:color w:val="333333"/>
          <w:spacing w:val="0"/>
          <w:kern w:val="0"/>
          <w:sz w:val="30"/>
          <w:szCs w:val="30"/>
          <w:lang w:val="en-US" w:eastAsia="zh-CN" w:bidi="ar"/>
        </w:rPr>
        <w:t>4</w:t>
      </w:r>
      <w:r>
        <w:rPr>
          <w:rFonts w:hint="eastAsia" w:ascii="宋体" w:hAnsi="宋体" w:eastAsia="宋体" w:cs="宋体"/>
          <w:i w:val="0"/>
          <w:iCs w:val="0"/>
          <w:caps w:val="0"/>
          <w:color w:val="333333"/>
          <w:spacing w:val="0"/>
          <w:kern w:val="0"/>
          <w:sz w:val="30"/>
          <w:szCs w:val="30"/>
          <w:lang w:val="en-US" w:eastAsia="zh-CN" w:bidi="ar"/>
        </w:rPr>
        <w:t>、</w:t>
      </w:r>
      <w:r>
        <w:rPr>
          <w:rFonts w:hint="default" w:ascii="Arial" w:hAnsi="Arial" w:cs="Arial" w:eastAsiaTheme="minorEastAsia"/>
          <w:i w:val="0"/>
          <w:iCs w:val="0"/>
          <w:caps w:val="0"/>
          <w:color w:val="333333"/>
          <w:spacing w:val="0"/>
          <w:kern w:val="0"/>
          <w:sz w:val="30"/>
          <w:szCs w:val="30"/>
          <w:lang w:val="en-US" w:eastAsia="zh-CN" w:bidi="ar"/>
        </w:rPr>
        <w:t>5</w:t>
      </w:r>
      <w:r>
        <w:rPr>
          <w:rFonts w:hint="eastAsia" w:ascii="宋体" w:hAnsi="宋体" w:eastAsia="宋体" w:cs="宋体"/>
          <w:i w:val="0"/>
          <w:iCs w:val="0"/>
          <w:caps w:val="0"/>
          <w:color w:val="333333"/>
          <w:spacing w:val="0"/>
          <w:kern w:val="0"/>
          <w:sz w:val="30"/>
          <w:szCs w:val="30"/>
          <w:lang w:val="en-US" w:eastAsia="zh-CN" w:bidi="ar"/>
        </w:rPr>
        <w:t>、</w:t>
      </w:r>
      <w:r>
        <w:rPr>
          <w:rFonts w:hint="default" w:ascii="Arial" w:hAnsi="Arial" w:cs="Arial" w:eastAsiaTheme="minorEastAsia"/>
          <w:i w:val="0"/>
          <w:iCs w:val="0"/>
          <w:caps w:val="0"/>
          <w:color w:val="333333"/>
          <w:spacing w:val="0"/>
          <w:kern w:val="0"/>
          <w:sz w:val="30"/>
          <w:szCs w:val="30"/>
          <w:lang w:val="en-US" w:eastAsia="zh-CN" w:bidi="ar"/>
        </w:rPr>
        <w:t>6</w:t>
      </w:r>
      <w:r>
        <w:rPr>
          <w:rFonts w:hint="eastAsia" w:ascii="宋体" w:hAnsi="宋体" w:eastAsia="宋体" w:cs="宋体"/>
          <w:i w:val="0"/>
          <w:iCs w:val="0"/>
          <w:caps w:val="0"/>
          <w:color w:val="333333"/>
          <w:spacing w:val="0"/>
          <w:kern w:val="0"/>
          <w:sz w:val="30"/>
          <w:szCs w:val="30"/>
          <w:lang w:val="en-US" w:eastAsia="zh-CN" w:bidi="ar"/>
        </w:rPr>
        <w:t>之任一种行为无视警告而重犯者；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2</w:t>
      </w:r>
      <w:r>
        <w:rPr>
          <w:rFonts w:hint="eastAsia" w:ascii="宋体" w:hAnsi="宋体" w:eastAsia="宋体" w:cs="宋体"/>
          <w:i w:val="0"/>
          <w:iCs w:val="0"/>
          <w:caps w:val="0"/>
          <w:color w:val="333333"/>
          <w:spacing w:val="0"/>
          <w:kern w:val="0"/>
          <w:sz w:val="30"/>
          <w:szCs w:val="30"/>
          <w:lang w:val="en-US" w:eastAsia="zh-CN" w:bidi="ar"/>
        </w:rPr>
        <w:t>.考试中交头接耳说话、用某种示意动作互相传递有关考试信息者；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3</w:t>
      </w:r>
      <w:r>
        <w:rPr>
          <w:rFonts w:hint="eastAsia" w:ascii="宋体" w:hAnsi="宋体" w:eastAsia="宋体" w:cs="宋体"/>
          <w:i w:val="0"/>
          <w:iCs w:val="0"/>
          <w:caps w:val="0"/>
          <w:color w:val="333333"/>
          <w:spacing w:val="0"/>
          <w:kern w:val="0"/>
          <w:sz w:val="30"/>
          <w:szCs w:val="30"/>
          <w:lang w:val="en-US" w:eastAsia="zh-CN" w:bidi="ar"/>
        </w:rPr>
        <w:t>.偷看他人试卷初犯者（不论试卷答案更改与否）；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4</w:t>
      </w:r>
      <w:r>
        <w:rPr>
          <w:rFonts w:hint="eastAsia" w:ascii="宋体" w:hAnsi="宋体" w:eastAsia="宋体" w:cs="宋体"/>
          <w:i w:val="0"/>
          <w:iCs w:val="0"/>
          <w:caps w:val="0"/>
          <w:color w:val="333333"/>
          <w:spacing w:val="0"/>
          <w:kern w:val="0"/>
          <w:sz w:val="30"/>
          <w:szCs w:val="30"/>
          <w:lang w:val="en-US" w:eastAsia="zh-CN" w:bidi="ar"/>
        </w:rPr>
        <w:t>.把答卷或有字迹的草稿纸移向邻座或竖起，为他人偷看提供方便的初犯者；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5</w:t>
      </w:r>
      <w:r>
        <w:rPr>
          <w:rFonts w:hint="eastAsia" w:ascii="宋体" w:hAnsi="宋体" w:eastAsia="宋体" w:cs="宋体"/>
          <w:i w:val="0"/>
          <w:iCs w:val="0"/>
          <w:caps w:val="0"/>
          <w:color w:val="333333"/>
          <w:spacing w:val="0"/>
          <w:kern w:val="0"/>
          <w:sz w:val="30"/>
          <w:szCs w:val="30"/>
          <w:lang w:val="en-US" w:eastAsia="zh-CN" w:bidi="ar"/>
        </w:rPr>
        <w:t>.别人强拿自己的答卷或草稿纸未加拒绝者；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九、学生在考试过程中有下列情况之一者，以考试作弊论处，该门课程总成绩以零分记，视情节给予记过或记过以上处分，直至开除学籍：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1.</w:t>
      </w:r>
      <w:r>
        <w:rPr>
          <w:rFonts w:hint="eastAsia" w:ascii="宋体" w:hAnsi="宋体" w:eastAsia="宋体" w:cs="宋体"/>
          <w:i w:val="0"/>
          <w:iCs w:val="0"/>
          <w:caps w:val="0"/>
          <w:color w:val="333333"/>
          <w:spacing w:val="0"/>
          <w:kern w:val="0"/>
          <w:sz w:val="30"/>
          <w:szCs w:val="30"/>
          <w:lang w:val="en-US" w:eastAsia="zh-CN" w:bidi="ar"/>
        </w:rPr>
        <w:t>桌内、座位旁或答卷下面垫有与考试内容有关的书、笔记、讲义、复习提纲等物品者（不论看与否）；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2</w:t>
      </w:r>
      <w:r>
        <w:rPr>
          <w:rFonts w:hint="eastAsia" w:ascii="宋体" w:hAnsi="宋体" w:eastAsia="宋体" w:cs="宋体"/>
          <w:i w:val="0"/>
          <w:iCs w:val="0"/>
          <w:caps w:val="0"/>
          <w:color w:val="333333"/>
          <w:spacing w:val="0"/>
          <w:kern w:val="0"/>
          <w:sz w:val="30"/>
          <w:szCs w:val="30"/>
          <w:lang w:val="en-US" w:eastAsia="zh-CN" w:bidi="ar"/>
        </w:rPr>
        <w:t>.利用文具盒、衣物或其他用品夹带与考试内容有关的笔记、复习提纲、纸条者（不论看与否）；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3</w:t>
      </w:r>
      <w:r>
        <w:rPr>
          <w:rFonts w:hint="eastAsia" w:ascii="宋体" w:hAnsi="宋体" w:eastAsia="宋体" w:cs="宋体"/>
          <w:i w:val="0"/>
          <w:iCs w:val="0"/>
          <w:caps w:val="0"/>
          <w:color w:val="333333"/>
          <w:spacing w:val="0"/>
          <w:kern w:val="0"/>
          <w:sz w:val="30"/>
          <w:szCs w:val="30"/>
          <w:lang w:val="en-US" w:eastAsia="zh-CN" w:bidi="ar"/>
        </w:rPr>
        <w:t>.在桌面、身上等处写有与考试课程有关的内容者（不论看与否）；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4</w:t>
      </w:r>
      <w:r>
        <w:rPr>
          <w:rFonts w:hint="eastAsia" w:ascii="宋体" w:hAnsi="宋体" w:eastAsia="宋体" w:cs="宋体"/>
          <w:i w:val="0"/>
          <w:iCs w:val="0"/>
          <w:caps w:val="0"/>
          <w:color w:val="333333"/>
          <w:spacing w:val="0"/>
          <w:kern w:val="0"/>
          <w:sz w:val="30"/>
          <w:szCs w:val="30"/>
          <w:lang w:val="en-US" w:eastAsia="zh-CN" w:bidi="ar"/>
        </w:rPr>
        <w:t>.闭卷考试在允许使用的考试用具上写有与考试相关的内容或夹带相关资料者（不论是否抄用）；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5</w:t>
      </w:r>
      <w:r>
        <w:rPr>
          <w:rFonts w:hint="eastAsia" w:ascii="宋体" w:hAnsi="宋体" w:eastAsia="宋体" w:cs="宋体"/>
          <w:i w:val="0"/>
          <w:iCs w:val="0"/>
          <w:caps w:val="0"/>
          <w:color w:val="333333"/>
          <w:spacing w:val="0"/>
          <w:kern w:val="0"/>
          <w:sz w:val="30"/>
          <w:szCs w:val="30"/>
          <w:lang w:val="en-US" w:eastAsia="zh-CN" w:bidi="ar"/>
        </w:rPr>
        <w:t>.传接纸条或试卷者；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6</w:t>
      </w:r>
      <w:r>
        <w:rPr>
          <w:rFonts w:hint="eastAsia" w:ascii="宋体" w:hAnsi="宋体" w:eastAsia="宋体" w:cs="宋体"/>
          <w:i w:val="0"/>
          <w:iCs w:val="0"/>
          <w:caps w:val="0"/>
          <w:color w:val="333333"/>
          <w:spacing w:val="0"/>
          <w:kern w:val="0"/>
          <w:sz w:val="30"/>
          <w:szCs w:val="30"/>
          <w:lang w:val="en-US" w:eastAsia="zh-CN" w:bidi="ar"/>
        </w:rPr>
        <w:t>.强拿他人试卷或草稿纸者（不论是否抄用）；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7.</w:t>
      </w:r>
      <w:r>
        <w:rPr>
          <w:rFonts w:hint="eastAsia" w:ascii="宋体" w:hAnsi="宋体" w:eastAsia="宋体" w:cs="宋体"/>
          <w:i w:val="0"/>
          <w:iCs w:val="0"/>
          <w:caps w:val="0"/>
          <w:color w:val="333333"/>
          <w:spacing w:val="0"/>
          <w:kern w:val="0"/>
          <w:sz w:val="30"/>
          <w:szCs w:val="30"/>
          <w:lang w:val="en-US" w:eastAsia="zh-CN" w:bidi="ar"/>
        </w:rPr>
        <w:t>为他人提供偷看试卷答案机会或偷看他人试卷或草稿纸者；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30"/>
          <w:szCs w:val="30"/>
          <w:lang w:val="en-US" w:eastAsia="zh-CN" w:bidi="ar"/>
        </w:rPr>
        <w:t>8</w:t>
      </w:r>
      <w:r>
        <w:rPr>
          <w:rFonts w:hint="eastAsia" w:ascii="宋体" w:hAnsi="宋体" w:eastAsia="宋体" w:cs="宋体"/>
          <w:i w:val="0"/>
          <w:iCs w:val="0"/>
          <w:caps w:val="0"/>
          <w:color w:val="333333"/>
          <w:spacing w:val="0"/>
          <w:kern w:val="0"/>
          <w:sz w:val="30"/>
          <w:szCs w:val="30"/>
          <w:lang w:val="en-US" w:eastAsia="zh-CN" w:bidi="ar"/>
        </w:rPr>
        <w:t>.考试途中利用上厕所间歇在考场外偷看与考试内容有关的资料或与他人交谈有关考试内容者。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十、请他人代考、代他人考、组织作弊、第二次作弊、使用通讯设备作弊及其他作弊行为严重者，都给予开除学籍的处分。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eastAsia" w:ascii="宋体" w:hAnsi="宋体" w:eastAsia="宋体" w:cs="宋体"/>
          <w:i w:val="0"/>
          <w:iCs w:val="0"/>
          <w:caps w:val="0"/>
          <w:color w:val="333333"/>
          <w:spacing w:val="0"/>
          <w:kern w:val="0"/>
          <w:sz w:val="30"/>
          <w:szCs w:val="30"/>
          <w:lang w:val="en-US" w:eastAsia="zh-CN" w:bidi="ar"/>
        </w:rPr>
        <w:t>十一、本规则从</w:t>
      </w:r>
      <w:r>
        <w:rPr>
          <w:rFonts w:hint="default" w:ascii="Arial" w:hAnsi="Arial" w:cs="Arial" w:eastAsiaTheme="minorEastAsia"/>
          <w:i w:val="0"/>
          <w:iCs w:val="0"/>
          <w:caps w:val="0"/>
          <w:color w:val="333333"/>
          <w:spacing w:val="0"/>
          <w:kern w:val="0"/>
          <w:sz w:val="30"/>
          <w:szCs w:val="30"/>
          <w:lang w:val="en-US" w:eastAsia="zh-CN" w:bidi="ar"/>
        </w:rPr>
        <w:t>2013</w:t>
      </w:r>
      <w:r>
        <w:rPr>
          <w:rFonts w:hint="eastAsia" w:ascii="宋体" w:hAnsi="宋体" w:eastAsia="宋体" w:cs="宋体"/>
          <w:i w:val="0"/>
          <w:iCs w:val="0"/>
          <w:caps w:val="0"/>
          <w:color w:val="333333"/>
          <w:spacing w:val="0"/>
          <w:kern w:val="0"/>
          <w:sz w:val="30"/>
          <w:szCs w:val="30"/>
          <w:lang w:val="en-US" w:eastAsia="zh-CN" w:bidi="ar"/>
        </w:rPr>
        <w:t>年</w:t>
      </w:r>
      <w:r>
        <w:rPr>
          <w:rFonts w:hint="default" w:ascii="Arial" w:hAnsi="Arial" w:cs="Arial" w:eastAsiaTheme="minorEastAsia"/>
          <w:i w:val="0"/>
          <w:iCs w:val="0"/>
          <w:caps w:val="0"/>
          <w:color w:val="333333"/>
          <w:spacing w:val="0"/>
          <w:kern w:val="0"/>
          <w:sz w:val="30"/>
          <w:szCs w:val="30"/>
          <w:lang w:val="en-US" w:eastAsia="zh-CN" w:bidi="ar"/>
        </w:rPr>
        <w:t>12</w:t>
      </w:r>
      <w:r>
        <w:rPr>
          <w:rFonts w:hint="eastAsia" w:ascii="宋体" w:hAnsi="宋体" w:eastAsia="宋体" w:cs="宋体"/>
          <w:i w:val="0"/>
          <w:iCs w:val="0"/>
          <w:caps w:val="0"/>
          <w:color w:val="333333"/>
          <w:spacing w:val="0"/>
          <w:kern w:val="0"/>
          <w:sz w:val="30"/>
          <w:szCs w:val="30"/>
          <w:lang w:val="en-US" w:eastAsia="zh-CN" w:bidi="ar"/>
        </w:rPr>
        <w:t>月起施行，适用于在校所有学生参加学校组织的各种类型考试。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GZjMjMxYzcwNGQ0YTBiNTMzNTYzYTZiOWFkYzQifQ=="/>
  </w:docVars>
  <w:rsids>
    <w:rsidRoot w:val="00000000"/>
    <w:rsid w:val="135C24AE"/>
    <w:rsid w:val="147B2EC8"/>
    <w:rsid w:val="158C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1267</Words>
  <Characters>1294</Characters>
  <Lines>0</Lines>
  <Paragraphs>0</Paragraphs>
  <TotalTime>4</TotalTime>
  <ScaleCrop>false</ScaleCrop>
  <LinksUpToDate>false</LinksUpToDate>
  <CharactersWithSpaces>1294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2023-12-28T06:28:00Z</dcterms:created>
  <dc:creator>马小波</dc:creator>
  <cp:lastModifiedBy>zr</cp:lastModifiedBy>
  <dcterms:modified xsi:type="dcterms:W3CDTF">2024-06-26T00:32:07Z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40BA9C94DB0E428A9380DF1663CA96F3_13</vt:lpwstr>
  </property>
</Properties>
</file>